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CF13B5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CF13B5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ĐỖ VĂN ĐẠI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CF13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2519">
              <w:rPr>
                <w:rFonts w:ascii="Arial" w:eastAsia="Arial" w:hAnsi="Arial"/>
                <w:noProof/>
              </w:rPr>
              <w:drawing>
                <wp:inline distT="0" distB="0" distL="0" distR="0" wp14:anchorId="63F42F1F" wp14:editId="29C0A68F">
                  <wp:extent cx="1608106" cy="2160000"/>
                  <wp:effectExtent l="0" t="0" r="0" b="0"/>
                  <wp:docPr id="2" name="Picture 2" descr="D:\nga\TRỌNG TÀI VIÊN 2017\Ảnh TTV\VIAC_Dai Do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Dai DoV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CF13B5" w:rsidRPr="00CF13B5">
              <w:rPr>
                <w:rFonts w:ascii="Arial" w:hAnsi="Arial" w:cs="Arial"/>
              </w:rPr>
              <w:t>1974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F13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CF13B5">
              <w:rPr>
                <w:rFonts w:ascii="Arial" w:hAnsi="Arial" w:cs="Arial"/>
              </w:rPr>
              <w:t xml:space="preserve">Trưởng khoa </w:t>
            </w:r>
            <w:r w:rsidR="00CF13B5" w:rsidRPr="00CF13B5">
              <w:rPr>
                <w:rFonts w:ascii="Arial" w:hAnsi="Arial" w:cs="Arial"/>
              </w:rPr>
              <w:t>Khoa Luật Dân sự - Trường Đại học Luật TP. HCM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C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CF13B5" w:rsidRPr="00CF13B5">
              <w:rPr>
                <w:rFonts w:ascii="Arial" w:hAnsi="Arial" w:cs="Arial"/>
              </w:rPr>
              <w:t xml:space="preserve">tsdovandai@yahoop.fr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F56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CF13B5" w:rsidRPr="00CF13B5">
              <w:rPr>
                <w:rFonts w:ascii="Arial" w:hAnsi="Arial" w:cs="Arial"/>
              </w:rPr>
              <w:t>Luật dân sự, Luật kinh doanh - thương mại, Tư pháp quốc tế, Luật trọng tài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F56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CF13B5" w:rsidRPr="00CF13B5">
              <w:rPr>
                <w:rFonts w:ascii="Arial" w:hAnsi="Arial" w:cs="Arial"/>
              </w:rPr>
              <w:t>Tiếng Anh, Tiếng Pháp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CF13B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B5">
              <w:rPr>
                <w:rFonts w:ascii="Arial" w:hAnsi="Arial" w:cs="Arial"/>
              </w:rPr>
              <w:t>1999</w:t>
            </w:r>
          </w:p>
        </w:tc>
        <w:tc>
          <w:tcPr>
            <w:tcW w:w="8389" w:type="dxa"/>
            <w:vAlign w:val="center"/>
          </w:tcPr>
          <w:p w:rsidR="006119E6" w:rsidRPr="004B4A95" w:rsidRDefault="0016213C" w:rsidP="00CF13B5">
            <w:pPr>
              <w:spacing w:line="276" w:lineRule="auto"/>
              <w:rPr>
                <w:rFonts w:ascii="Arial" w:hAnsi="Arial" w:cs="Arial"/>
              </w:rPr>
            </w:pPr>
            <w:r w:rsidRPr="0016213C">
              <w:rPr>
                <w:rFonts w:ascii="Arial" w:hAnsi="Arial" w:cs="Arial"/>
              </w:rPr>
              <w:t xml:space="preserve">Cử nhân </w:t>
            </w:r>
            <w:r w:rsidR="00CF13B5">
              <w:rPr>
                <w:rFonts w:ascii="Arial" w:hAnsi="Arial" w:cs="Arial"/>
              </w:rPr>
              <w:t>Luật</w:t>
            </w:r>
            <w:r w:rsidRPr="0016213C">
              <w:rPr>
                <w:rFonts w:ascii="Arial" w:hAnsi="Arial" w:cs="Arial"/>
              </w:rPr>
              <w:t xml:space="preserve">, </w:t>
            </w:r>
            <w:r w:rsidR="00CF13B5" w:rsidRPr="00CF13B5">
              <w:rPr>
                <w:rFonts w:ascii="Arial" w:hAnsi="Arial" w:cs="Arial"/>
              </w:rPr>
              <w:t>Đại học Aix-Marseille III</w:t>
            </w:r>
            <w:r w:rsidR="00CF13B5">
              <w:rPr>
                <w:rFonts w:ascii="Arial" w:hAnsi="Arial" w:cs="Arial"/>
              </w:rPr>
              <w:t>, Pháp</w:t>
            </w:r>
          </w:p>
        </w:tc>
      </w:tr>
      <w:tr w:rsidR="00BF56D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BF56D5" w:rsidRPr="004B4A95" w:rsidRDefault="00CF13B5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8389" w:type="dxa"/>
            <w:vAlign w:val="center"/>
          </w:tcPr>
          <w:p w:rsidR="00BF56D5" w:rsidRPr="0016213C" w:rsidRDefault="00BF56D5" w:rsidP="00CF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="00CF13B5" w:rsidRPr="00CF13B5">
              <w:rPr>
                <w:rFonts w:ascii="Arial" w:hAnsi="Arial" w:cs="Arial"/>
              </w:rPr>
              <w:t>Luật Kinh doanh</w:t>
            </w:r>
            <w:r>
              <w:rPr>
                <w:rFonts w:ascii="Arial" w:hAnsi="Arial" w:cs="Arial"/>
              </w:rPr>
              <w:t xml:space="preserve">, </w:t>
            </w:r>
            <w:r w:rsidR="00CF13B5" w:rsidRPr="00CF13B5">
              <w:rPr>
                <w:rFonts w:ascii="Arial" w:hAnsi="Arial" w:cs="Arial"/>
              </w:rPr>
              <w:t>Pháp</w:t>
            </w:r>
          </w:p>
        </w:tc>
      </w:tr>
      <w:tr w:rsidR="00CF13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F13B5" w:rsidRPr="00CF13B5" w:rsidRDefault="00CF13B5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8389" w:type="dxa"/>
            <w:vAlign w:val="center"/>
          </w:tcPr>
          <w:p w:rsidR="00CF13B5" w:rsidRDefault="00CF13B5" w:rsidP="00CF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Luật, </w:t>
            </w:r>
            <w:r w:rsidRPr="00CF13B5">
              <w:rPr>
                <w:rFonts w:ascii="Arial" w:hAnsi="Arial" w:cs="Arial"/>
              </w:rPr>
              <w:t>Đại học Aix-Marseille III, Pháp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CF13B5" w:rsidRPr="004B4A95" w:rsidTr="0001581F">
        <w:trPr>
          <w:trHeight w:val="672"/>
        </w:trPr>
        <w:tc>
          <w:tcPr>
            <w:tcW w:w="2127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CF13B5">
              <w:rPr>
                <w:rFonts w:ascii="Arial" w:hAnsi="Arial" w:cs="Arial"/>
                <w:bCs/>
                <w:sz w:val="22"/>
                <w:szCs w:val="26"/>
              </w:rPr>
              <w:t>2001 – 2004</w:t>
            </w:r>
          </w:p>
        </w:tc>
        <w:tc>
          <w:tcPr>
            <w:tcW w:w="8389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CF13B5">
              <w:rPr>
                <w:rFonts w:ascii="Arial" w:hAnsi="Arial" w:cs="Arial"/>
                <w:bCs/>
                <w:sz w:val="22"/>
                <w:szCs w:val="26"/>
              </w:rPr>
              <w:t>Giảng viên</w:t>
            </w:r>
            <w:r w:rsidRPr="00CF13B5">
              <w:rPr>
                <w:rFonts w:ascii="Arial" w:hAnsi="Arial" w:cs="Arial"/>
                <w:bCs/>
                <w:sz w:val="22"/>
                <w:szCs w:val="26"/>
              </w:rPr>
              <w:t>, Trường Đại học Aix-Marsaille III, Cộng hòa Pháp</w:t>
            </w:r>
          </w:p>
        </w:tc>
      </w:tr>
      <w:tr w:rsidR="00CF13B5" w:rsidRPr="004B4A95" w:rsidTr="0001581F">
        <w:trPr>
          <w:trHeight w:val="672"/>
        </w:trPr>
        <w:tc>
          <w:tcPr>
            <w:tcW w:w="2127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2004 – 2005</w:t>
            </w:r>
          </w:p>
        </w:tc>
        <w:tc>
          <w:tcPr>
            <w:tcW w:w="8389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CF13B5">
              <w:rPr>
                <w:rFonts w:ascii="Arial" w:hAnsi="Arial" w:cs="Arial"/>
                <w:sz w:val="22"/>
                <w:szCs w:val="26"/>
                <w:lang w:val="pt-BR"/>
              </w:rPr>
              <w:t>Cán bộ phụ trách dự án</w:t>
            </w:r>
            <w:r w:rsidRPr="00CF13B5">
              <w:rPr>
                <w:rFonts w:ascii="Arial" w:hAnsi="Arial" w:cs="Arial"/>
                <w:sz w:val="22"/>
                <w:szCs w:val="26"/>
                <w:lang w:val="pt-BR"/>
              </w:rPr>
              <w:t>, Nhà pháp luật Việt Pháp (Hà Nội)</w:t>
            </w:r>
          </w:p>
        </w:tc>
      </w:tr>
      <w:tr w:rsidR="00CF13B5" w:rsidRPr="004B4A95" w:rsidTr="0001581F">
        <w:trPr>
          <w:trHeight w:val="672"/>
        </w:trPr>
        <w:tc>
          <w:tcPr>
            <w:tcW w:w="2127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2005 – 2007</w:t>
            </w:r>
          </w:p>
        </w:tc>
        <w:tc>
          <w:tcPr>
            <w:tcW w:w="8389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CF13B5">
              <w:rPr>
                <w:rFonts w:ascii="Arial" w:hAnsi="Arial" w:cs="Arial"/>
                <w:sz w:val="22"/>
                <w:szCs w:val="26"/>
                <w:lang w:val="pt-BR"/>
              </w:rPr>
              <w:t>Giảng viên</w:t>
            </w:r>
            <w:r w:rsidRPr="00CF13B5">
              <w:rPr>
                <w:rFonts w:ascii="Arial" w:hAnsi="Arial" w:cs="Arial"/>
                <w:sz w:val="22"/>
                <w:szCs w:val="26"/>
                <w:lang w:val="pt-BR"/>
              </w:rPr>
              <w:t>, Trường Đại học Paris XIII, Cộng hòa Pháp</w:t>
            </w:r>
          </w:p>
        </w:tc>
      </w:tr>
      <w:tr w:rsidR="00CF13B5" w:rsidRPr="004B4A95" w:rsidTr="0001581F">
        <w:trPr>
          <w:trHeight w:val="672"/>
        </w:trPr>
        <w:tc>
          <w:tcPr>
            <w:tcW w:w="2127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2007 – 2011</w:t>
            </w:r>
          </w:p>
        </w:tc>
        <w:tc>
          <w:tcPr>
            <w:tcW w:w="8389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CF13B5">
              <w:rPr>
                <w:rFonts w:ascii="Arial" w:hAnsi="Arial" w:cs="Arial"/>
                <w:sz w:val="22"/>
                <w:szCs w:val="26"/>
                <w:lang w:val="pt-BR"/>
              </w:rPr>
              <w:t>Trưởng Bộ môn</w:t>
            </w:r>
            <w:r w:rsidRPr="00CF13B5">
              <w:rPr>
                <w:rFonts w:ascii="Arial" w:hAnsi="Arial" w:cs="Arial"/>
                <w:sz w:val="22"/>
                <w:szCs w:val="26"/>
                <w:lang w:val="pt-BR"/>
              </w:rPr>
              <w:t>, Bộ môn Luật dân sự Trường Đại học Luật TP. HCM</w:t>
            </w:r>
          </w:p>
        </w:tc>
      </w:tr>
      <w:tr w:rsidR="00CF13B5" w:rsidRPr="004B4A95" w:rsidTr="0001581F">
        <w:trPr>
          <w:trHeight w:val="672"/>
        </w:trPr>
        <w:tc>
          <w:tcPr>
            <w:tcW w:w="2127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2009 – 2011</w:t>
            </w:r>
          </w:p>
        </w:tc>
        <w:tc>
          <w:tcPr>
            <w:tcW w:w="8389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Phó Trưởng khoa</w:t>
            </w:r>
            <w:r w:rsidRPr="00CF13B5">
              <w:rPr>
                <w:rFonts w:ascii="Arial" w:hAnsi="Arial" w:cs="Arial"/>
                <w:sz w:val="22"/>
                <w:szCs w:val="26"/>
              </w:rPr>
              <w:t>, Khoa Luật dân sự Trường Đại học Luật TP.HCM</w:t>
            </w:r>
          </w:p>
        </w:tc>
      </w:tr>
      <w:tr w:rsidR="00CF13B5" w:rsidRPr="004B4A95" w:rsidTr="0001581F">
        <w:trPr>
          <w:trHeight w:val="672"/>
        </w:trPr>
        <w:tc>
          <w:tcPr>
            <w:tcW w:w="2127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2012 – nay</w:t>
            </w:r>
          </w:p>
        </w:tc>
        <w:tc>
          <w:tcPr>
            <w:tcW w:w="8389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Trưởng khoa</w:t>
            </w:r>
            <w:r w:rsidRPr="00CF13B5">
              <w:rPr>
                <w:rFonts w:ascii="Arial" w:hAnsi="Arial" w:cs="Arial"/>
                <w:sz w:val="22"/>
                <w:szCs w:val="26"/>
              </w:rPr>
              <w:t>, Khoa Luật dân sự Trường Đại học Luật TP.HCM</w:t>
            </w:r>
          </w:p>
        </w:tc>
      </w:tr>
      <w:tr w:rsidR="00CF13B5" w:rsidRPr="004B4A95" w:rsidTr="0001581F">
        <w:trPr>
          <w:trHeight w:val="672"/>
        </w:trPr>
        <w:tc>
          <w:tcPr>
            <w:tcW w:w="2127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2012 – nay</w:t>
            </w:r>
          </w:p>
        </w:tc>
        <w:tc>
          <w:tcPr>
            <w:tcW w:w="8389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Giảng viên thỉnh giảng</w:t>
            </w:r>
            <w:r w:rsidRPr="00CF13B5">
              <w:rPr>
                <w:rFonts w:ascii="Arial" w:hAnsi="Arial" w:cs="Arial"/>
                <w:sz w:val="22"/>
                <w:szCs w:val="26"/>
              </w:rPr>
              <w:t>, Nhiều Trường đại học Pháp và Đại học Hoàng gia Campuchia</w:t>
            </w:r>
          </w:p>
        </w:tc>
      </w:tr>
      <w:tr w:rsidR="00CF13B5" w:rsidRPr="004B4A95" w:rsidTr="0001581F">
        <w:trPr>
          <w:trHeight w:val="672"/>
        </w:trPr>
        <w:tc>
          <w:tcPr>
            <w:tcW w:w="2127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2012 – nay</w:t>
            </w:r>
          </w:p>
        </w:tc>
        <w:tc>
          <w:tcPr>
            <w:tcW w:w="8389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Thành viên</w:t>
            </w:r>
            <w:r w:rsidRPr="00CF13B5">
              <w:rPr>
                <w:rFonts w:ascii="Arial" w:hAnsi="Arial" w:cs="Arial"/>
                <w:sz w:val="22"/>
                <w:szCs w:val="26"/>
              </w:rPr>
              <w:t>, Tổ biên tập BLDS sửa đổi</w:t>
            </w:r>
          </w:p>
        </w:tc>
      </w:tr>
      <w:tr w:rsidR="00CF13B5" w:rsidRPr="004B4A95" w:rsidTr="0001581F">
        <w:trPr>
          <w:trHeight w:val="672"/>
        </w:trPr>
        <w:tc>
          <w:tcPr>
            <w:tcW w:w="2127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2012 – nay</w:t>
            </w:r>
          </w:p>
        </w:tc>
        <w:tc>
          <w:tcPr>
            <w:tcW w:w="8389" w:type="dxa"/>
          </w:tcPr>
          <w:p w:rsidR="00CF13B5" w:rsidRPr="00CF13B5" w:rsidRDefault="00CF13B5" w:rsidP="00CF13B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</w:rPr>
            </w:pPr>
            <w:r w:rsidRPr="00CF13B5">
              <w:rPr>
                <w:rFonts w:ascii="Arial" w:hAnsi="Arial" w:cs="Arial"/>
                <w:sz w:val="22"/>
                <w:szCs w:val="26"/>
              </w:rPr>
              <w:t>Chuyên gia thường xuyên chỉnh lý Dự thảo BLDS sửa đổi</w:t>
            </w:r>
            <w:r w:rsidRPr="00CF13B5">
              <w:rPr>
                <w:rFonts w:ascii="Arial" w:hAnsi="Arial" w:cs="Arial"/>
                <w:sz w:val="22"/>
                <w:szCs w:val="26"/>
              </w:rPr>
              <w:t>, Ủy ban pháp luật Quốc hội</w:t>
            </w:r>
          </w:p>
        </w:tc>
      </w:tr>
      <w:tr w:rsidR="004F0E7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4F0E7E" w:rsidRPr="00CD5B29" w:rsidRDefault="004F0E7E" w:rsidP="004F0E7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4F0E7E" w:rsidRPr="004B4A95" w:rsidTr="00483A79">
        <w:trPr>
          <w:trHeight w:val="406"/>
        </w:trPr>
        <w:tc>
          <w:tcPr>
            <w:tcW w:w="2127" w:type="dxa"/>
          </w:tcPr>
          <w:p w:rsidR="004F0E7E" w:rsidRDefault="004F0E7E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4F0E7E" w:rsidRPr="00E75D15" w:rsidRDefault="004F0E7E" w:rsidP="00DC00AA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E75D15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 w:rsidR="00DC00AA">
              <w:rPr>
                <w:rFonts w:ascii="Arial" w:hAnsi="Arial" w:cs="Arial"/>
                <w:sz w:val="22"/>
                <w:szCs w:val="26"/>
                <w:lang w:val="pt-BR"/>
              </w:rPr>
              <w:t>,</w:t>
            </w:r>
            <w:r w:rsidRPr="00E75D15">
              <w:rPr>
                <w:rFonts w:ascii="Arial" w:hAnsi="Arial" w:cs="Arial"/>
                <w:sz w:val="22"/>
                <w:szCs w:val="26"/>
                <w:lang w:val="pt-BR"/>
              </w:rPr>
              <w:t xml:space="preserve"> Trung tâm Trọng tài quốc tế Việt Nam (VIAC)</w:t>
            </w:r>
          </w:p>
        </w:tc>
      </w:tr>
      <w:tr w:rsidR="00DC00AA" w:rsidRPr="004B4A95" w:rsidTr="00483A79">
        <w:trPr>
          <w:trHeight w:val="406"/>
        </w:trPr>
        <w:tc>
          <w:tcPr>
            <w:tcW w:w="2127" w:type="dxa"/>
          </w:tcPr>
          <w:p w:rsidR="00DC00AA" w:rsidRDefault="00DC00AA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 – nay</w:t>
            </w:r>
          </w:p>
        </w:tc>
        <w:tc>
          <w:tcPr>
            <w:tcW w:w="8389" w:type="dxa"/>
          </w:tcPr>
          <w:p w:rsidR="00DC00AA" w:rsidRPr="00E75D15" w:rsidRDefault="00DC00AA" w:rsidP="004F0E7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DC00AA">
              <w:rPr>
                <w:rFonts w:ascii="Arial" w:hAnsi="Arial" w:cs="Arial"/>
                <w:sz w:val="22"/>
                <w:szCs w:val="26"/>
                <w:lang w:val="pt-BR"/>
              </w:rPr>
              <w:t>Phó Chủ tịch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DC00AA">
              <w:rPr>
                <w:rFonts w:ascii="Arial" w:hAnsi="Arial" w:cs="Arial"/>
                <w:sz w:val="22"/>
                <w:szCs w:val="26"/>
                <w:lang w:val="pt-BR"/>
              </w:rPr>
              <w:t>Hội đồng khoa học pháp lý - Trung Tâm Trọng Tài Quốc tế Việt Nam bên cạnh Phòng Thương mại và Công nghiệp Việt Nam (VIAC)</w:t>
            </w:r>
          </w:p>
        </w:tc>
      </w:tr>
      <w:tr w:rsidR="004F0E7E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4F0E7E" w:rsidRPr="00CD5B29" w:rsidRDefault="00DC00AA" w:rsidP="004F0E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DC00AA" w:rsidRPr="004B4A95" w:rsidTr="007C4BA5">
        <w:trPr>
          <w:trHeight w:val="605"/>
        </w:trPr>
        <w:tc>
          <w:tcPr>
            <w:tcW w:w="2127" w:type="dxa"/>
            <w:vAlign w:val="center"/>
          </w:tcPr>
          <w:p w:rsidR="00DC00AA" w:rsidRPr="004B4A95" w:rsidRDefault="00DC00AA" w:rsidP="00DC00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13B5">
              <w:rPr>
                <w:rFonts w:ascii="Arial" w:hAnsi="Arial" w:cs="Arial"/>
              </w:rPr>
              <w:t>1999</w:t>
            </w:r>
          </w:p>
        </w:tc>
        <w:tc>
          <w:tcPr>
            <w:tcW w:w="8389" w:type="dxa"/>
            <w:vAlign w:val="center"/>
          </w:tcPr>
          <w:p w:rsidR="00DC00AA" w:rsidRPr="004B4A95" w:rsidRDefault="00DC00AA" w:rsidP="00DC00AA">
            <w:pPr>
              <w:spacing w:line="276" w:lineRule="auto"/>
              <w:rPr>
                <w:rFonts w:ascii="Arial" w:hAnsi="Arial" w:cs="Arial"/>
              </w:rPr>
            </w:pPr>
            <w:r w:rsidRPr="0016213C">
              <w:rPr>
                <w:rFonts w:ascii="Arial" w:hAnsi="Arial" w:cs="Arial"/>
              </w:rPr>
              <w:t xml:space="preserve">Cử nhân </w:t>
            </w:r>
            <w:r>
              <w:rPr>
                <w:rFonts w:ascii="Arial" w:hAnsi="Arial" w:cs="Arial"/>
              </w:rPr>
              <w:t>Luật</w:t>
            </w:r>
            <w:r w:rsidRPr="0016213C">
              <w:rPr>
                <w:rFonts w:ascii="Arial" w:hAnsi="Arial" w:cs="Arial"/>
              </w:rPr>
              <w:t xml:space="preserve">, </w:t>
            </w:r>
            <w:r w:rsidRPr="00CF13B5">
              <w:rPr>
                <w:rFonts w:ascii="Arial" w:hAnsi="Arial" w:cs="Arial"/>
              </w:rPr>
              <w:t>Đại học Aix-Marseille III</w:t>
            </w:r>
            <w:r>
              <w:rPr>
                <w:rFonts w:ascii="Arial" w:hAnsi="Arial" w:cs="Arial"/>
              </w:rPr>
              <w:t>, Pháp</w:t>
            </w:r>
          </w:p>
        </w:tc>
      </w:tr>
      <w:tr w:rsidR="00DC00AA" w:rsidRPr="004B4A95" w:rsidTr="007C4BA5">
        <w:trPr>
          <w:trHeight w:val="605"/>
        </w:trPr>
        <w:tc>
          <w:tcPr>
            <w:tcW w:w="2127" w:type="dxa"/>
            <w:vAlign w:val="center"/>
          </w:tcPr>
          <w:p w:rsidR="00DC00AA" w:rsidRPr="004B4A95" w:rsidRDefault="00DC00AA" w:rsidP="00DC0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8389" w:type="dxa"/>
            <w:vAlign w:val="center"/>
          </w:tcPr>
          <w:p w:rsidR="00DC00AA" w:rsidRPr="0016213C" w:rsidRDefault="00DC00AA" w:rsidP="00DC0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CF13B5">
              <w:rPr>
                <w:rFonts w:ascii="Arial" w:hAnsi="Arial" w:cs="Arial"/>
              </w:rPr>
              <w:t>Luật Kinh doanh</w:t>
            </w:r>
            <w:r>
              <w:rPr>
                <w:rFonts w:ascii="Arial" w:hAnsi="Arial" w:cs="Arial"/>
              </w:rPr>
              <w:t xml:space="preserve">, </w:t>
            </w:r>
            <w:r w:rsidRPr="00CF13B5">
              <w:rPr>
                <w:rFonts w:ascii="Arial" w:hAnsi="Arial" w:cs="Arial"/>
              </w:rPr>
              <w:t>Pháp</w:t>
            </w:r>
          </w:p>
        </w:tc>
      </w:tr>
      <w:tr w:rsidR="00DC00AA" w:rsidRPr="004B4A95" w:rsidTr="007C4BA5">
        <w:trPr>
          <w:trHeight w:val="605"/>
        </w:trPr>
        <w:tc>
          <w:tcPr>
            <w:tcW w:w="2127" w:type="dxa"/>
            <w:vAlign w:val="center"/>
          </w:tcPr>
          <w:p w:rsidR="00DC00AA" w:rsidRPr="00CF13B5" w:rsidRDefault="00DC00AA" w:rsidP="00DC0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8389" w:type="dxa"/>
            <w:vAlign w:val="center"/>
          </w:tcPr>
          <w:p w:rsidR="00DC00AA" w:rsidRDefault="00DC00AA" w:rsidP="00DC0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Luật, </w:t>
            </w:r>
            <w:r w:rsidRPr="00CF13B5">
              <w:rPr>
                <w:rFonts w:ascii="Arial" w:hAnsi="Arial" w:cs="Arial"/>
              </w:rPr>
              <w:t>Đại học Aix-Marseille III, Pháp</w:t>
            </w:r>
          </w:p>
        </w:tc>
      </w:tr>
      <w:tr w:rsidR="00DC00AA" w:rsidRPr="004B4A95" w:rsidTr="007C4BA5">
        <w:trPr>
          <w:trHeight w:val="605"/>
        </w:trPr>
        <w:tc>
          <w:tcPr>
            <w:tcW w:w="2127" w:type="dxa"/>
            <w:vAlign w:val="center"/>
          </w:tcPr>
          <w:p w:rsidR="00DC00AA" w:rsidRDefault="00DC00AA" w:rsidP="004F0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8389" w:type="dxa"/>
            <w:vAlign w:val="center"/>
          </w:tcPr>
          <w:p w:rsidR="00DC00AA" w:rsidRPr="0068578F" w:rsidRDefault="00DC00AA" w:rsidP="004F0E7E">
            <w:pPr>
              <w:rPr>
                <w:rFonts w:ascii="Arial" w:hAnsi="Arial" w:cs="Arial"/>
              </w:rPr>
            </w:pPr>
            <w:r w:rsidRPr="00DC00AA">
              <w:rPr>
                <w:rFonts w:ascii="Arial" w:hAnsi="Arial" w:cs="Arial"/>
              </w:rPr>
              <w:t xml:space="preserve">Thi đỗ kỳ thi quốc gia Pháp về </w:t>
            </w:r>
            <w:bookmarkStart w:id="0" w:name="_GoBack"/>
            <w:r w:rsidRPr="00DC00AA">
              <w:rPr>
                <w:rFonts w:ascii="Arial" w:hAnsi="Arial" w:cs="Arial"/>
              </w:rPr>
              <w:t>Maître de conférences</w:t>
            </w:r>
            <w:bookmarkEnd w:id="0"/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21" w:rsidRDefault="00206E21" w:rsidP="006F7084">
      <w:pPr>
        <w:spacing w:after="0" w:line="240" w:lineRule="auto"/>
      </w:pPr>
      <w:r>
        <w:separator/>
      </w:r>
    </w:p>
  </w:endnote>
  <w:endnote w:type="continuationSeparator" w:id="0">
    <w:p w:rsidR="00206E21" w:rsidRDefault="00206E21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2AA91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C31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6C5DF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21" w:rsidRDefault="00206E21" w:rsidP="006F7084">
      <w:pPr>
        <w:spacing w:after="0" w:line="240" w:lineRule="auto"/>
      </w:pPr>
      <w:r>
        <w:separator/>
      </w:r>
    </w:p>
  </w:footnote>
  <w:footnote w:type="continuationSeparator" w:id="0">
    <w:p w:rsidR="00206E21" w:rsidRDefault="00206E21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116B24"/>
    <w:rsid w:val="0016213C"/>
    <w:rsid w:val="001A17C1"/>
    <w:rsid w:val="00206E21"/>
    <w:rsid w:val="00234211"/>
    <w:rsid w:val="002349EC"/>
    <w:rsid w:val="00235E6B"/>
    <w:rsid w:val="00245AFB"/>
    <w:rsid w:val="002528E4"/>
    <w:rsid w:val="002A3AA0"/>
    <w:rsid w:val="002F3E66"/>
    <w:rsid w:val="003061DE"/>
    <w:rsid w:val="003166BF"/>
    <w:rsid w:val="00333CD5"/>
    <w:rsid w:val="00360978"/>
    <w:rsid w:val="003730D6"/>
    <w:rsid w:val="003E6550"/>
    <w:rsid w:val="00442433"/>
    <w:rsid w:val="00462A80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D1826"/>
    <w:rsid w:val="00815616"/>
    <w:rsid w:val="00830607"/>
    <w:rsid w:val="00831126"/>
    <w:rsid w:val="00853C06"/>
    <w:rsid w:val="008827AF"/>
    <w:rsid w:val="0089641A"/>
    <w:rsid w:val="008A79BA"/>
    <w:rsid w:val="008D48F8"/>
    <w:rsid w:val="009514ED"/>
    <w:rsid w:val="00952523"/>
    <w:rsid w:val="009A4E12"/>
    <w:rsid w:val="009C0FC6"/>
    <w:rsid w:val="009C3E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33720"/>
    <w:rsid w:val="00E62C6A"/>
    <w:rsid w:val="00E75D15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9785A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4B49-7EFC-4B4B-9EAD-7375083D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33</cp:revision>
  <dcterms:created xsi:type="dcterms:W3CDTF">2019-10-26T08:51:00Z</dcterms:created>
  <dcterms:modified xsi:type="dcterms:W3CDTF">2019-11-01T09:12:00Z</dcterms:modified>
</cp:coreProperties>
</file>